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7938" w14:textId="38EAB275" w:rsidR="00F75C8E" w:rsidRPr="00E64EDE" w:rsidRDefault="00F75C8E" w:rsidP="002E1D9C">
      <w:pPr>
        <w:rPr>
          <w:rFonts w:ascii="Arial" w:hAnsi="Arial" w:cs="Arial"/>
          <w:b/>
          <w:bCs/>
          <w:color w:val="404040" w:themeColor="text1" w:themeTint="BF"/>
        </w:rPr>
      </w:pPr>
      <w:r w:rsidRPr="00E64EDE">
        <w:rPr>
          <w:rFonts w:ascii="Arial" w:hAnsi="Arial" w:cs="Arial"/>
          <w:b/>
          <w:bCs/>
          <w:color w:val="404040" w:themeColor="text1" w:themeTint="BF"/>
        </w:rPr>
        <w:t>Head</w:t>
      </w:r>
      <w:r w:rsidR="00E64EDE" w:rsidRPr="00E64EDE">
        <w:rPr>
          <w:rFonts w:ascii="Arial" w:hAnsi="Arial" w:cs="Arial"/>
          <w:b/>
          <w:bCs/>
          <w:color w:val="404040" w:themeColor="text1" w:themeTint="BF"/>
        </w:rPr>
        <w:t>er</w:t>
      </w:r>
      <w:r w:rsidRPr="00E64EDE">
        <w:rPr>
          <w:rFonts w:ascii="Arial" w:hAnsi="Arial" w:cs="Arial"/>
          <w:b/>
          <w:bCs/>
          <w:color w:val="404040" w:themeColor="text1" w:themeTint="BF"/>
        </w:rPr>
        <w:t>:</w:t>
      </w:r>
      <w:r w:rsidRPr="00E64EDE">
        <w:rPr>
          <w:rFonts w:ascii="Arial" w:hAnsi="Arial" w:cs="Arial"/>
          <w:b/>
          <w:bCs/>
          <w:color w:val="404040" w:themeColor="text1" w:themeTint="BF"/>
        </w:rPr>
        <w:tab/>
      </w:r>
      <w:r w:rsidR="00FD78F6" w:rsidRPr="00E64EDE">
        <w:rPr>
          <w:rFonts w:ascii="Arial" w:hAnsi="Arial" w:cs="Arial"/>
          <w:b/>
          <w:bCs/>
          <w:color w:val="404040" w:themeColor="text1" w:themeTint="BF"/>
        </w:rPr>
        <w:t xml:space="preserve">Solar </w:t>
      </w:r>
      <w:r w:rsidR="002C46CD" w:rsidRPr="00E64EDE">
        <w:rPr>
          <w:rFonts w:ascii="Arial" w:hAnsi="Arial" w:cs="Arial"/>
          <w:b/>
          <w:bCs/>
          <w:color w:val="404040" w:themeColor="text1" w:themeTint="BF"/>
        </w:rPr>
        <w:t>is within reach</w:t>
      </w:r>
    </w:p>
    <w:p w14:paraId="6EC61BE3" w14:textId="3DDE8DEC" w:rsidR="00F75C8E" w:rsidRPr="00E64EDE" w:rsidRDefault="002C46CD" w:rsidP="002E1D9C">
      <w:pPr>
        <w:rPr>
          <w:rFonts w:ascii="Arial" w:hAnsi="Arial" w:cs="Arial"/>
          <w:b/>
          <w:bCs/>
          <w:color w:val="404040" w:themeColor="text1" w:themeTint="BF"/>
        </w:rPr>
      </w:pPr>
      <w:r w:rsidRPr="00E64EDE">
        <w:rPr>
          <w:rFonts w:ascii="Arial" w:hAnsi="Arial" w:cs="Arial"/>
          <w:b/>
          <w:bCs/>
          <w:color w:val="404040" w:themeColor="text1" w:themeTint="BF"/>
        </w:rPr>
        <w:t>Sub-Head</w:t>
      </w:r>
      <w:r w:rsidR="00F75C8E" w:rsidRPr="00E64EDE">
        <w:rPr>
          <w:rFonts w:ascii="Arial" w:hAnsi="Arial" w:cs="Arial"/>
          <w:b/>
          <w:bCs/>
          <w:color w:val="404040" w:themeColor="text1" w:themeTint="BF"/>
        </w:rPr>
        <w:t>:</w:t>
      </w:r>
      <w:r w:rsidR="00F75C8E" w:rsidRPr="00E64EDE">
        <w:rPr>
          <w:rFonts w:ascii="Arial" w:hAnsi="Arial" w:cs="Arial"/>
          <w:b/>
          <w:bCs/>
          <w:color w:val="404040" w:themeColor="text1" w:themeTint="BF"/>
        </w:rPr>
        <w:tab/>
      </w:r>
      <w:r w:rsidRPr="00E64EDE">
        <w:rPr>
          <w:rFonts w:ascii="Arial" w:hAnsi="Arial" w:cs="Arial"/>
          <w:b/>
          <w:bCs/>
          <w:color w:val="404040" w:themeColor="text1" w:themeTint="BF"/>
        </w:rPr>
        <w:t xml:space="preserve">All the benefits of solar </w:t>
      </w:r>
      <w:r w:rsidR="0087314F">
        <w:rPr>
          <w:rFonts w:ascii="Arial" w:hAnsi="Arial" w:cs="Arial"/>
          <w:b/>
          <w:bCs/>
          <w:color w:val="404040" w:themeColor="text1" w:themeTint="BF"/>
        </w:rPr>
        <w:t>–</w:t>
      </w:r>
      <w:r w:rsidRPr="00E64EDE">
        <w:rPr>
          <w:rFonts w:ascii="Arial" w:hAnsi="Arial" w:cs="Arial"/>
          <w:b/>
          <w:bCs/>
          <w:color w:val="404040" w:themeColor="text1" w:themeTint="BF"/>
        </w:rPr>
        <w:t xml:space="preserve"> </w:t>
      </w:r>
      <w:r w:rsidR="0087314F">
        <w:rPr>
          <w:rFonts w:ascii="Arial" w:hAnsi="Arial" w:cs="Arial"/>
          <w:b/>
          <w:bCs/>
          <w:color w:val="404040" w:themeColor="text1" w:themeTint="BF"/>
        </w:rPr>
        <w:t>wherever you live.</w:t>
      </w:r>
    </w:p>
    <w:p w14:paraId="1985AB03" w14:textId="16DB0C97" w:rsidR="00FD78F6" w:rsidRPr="00E64EDE" w:rsidRDefault="002C46CD" w:rsidP="002C46CD">
      <w:pPr>
        <w:ind w:left="1440" w:hanging="1440"/>
        <w:rPr>
          <w:rFonts w:ascii="Arial" w:hAnsi="Arial" w:cs="Arial"/>
          <w:color w:val="404040" w:themeColor="text1" w:themeTint="BF"/>
        </w:rPr>
      </w:pPr>
      <w:r w:rsidRPr="00E64EDE">
        <w:rPr>
          <w:rFonts w:ascii="Arial" w:hAnsi="Arial" w:cs="Arial"/>
          <w:b/>
          <w:bCs/>
          <w:color w:val="404040" w:themeColor="text1" w:themeTint="BF"/>
        </w:rPr>
        <w:t>Copy:</w:t>
      </w:r>
      <w:r w:rsidRPr="00E64EDE">
        <w:rPr>
          <w:rFonts w:ascii="Arial" w:hAnsi="Arial" w:cs="Arial"/>
          <w:b/>
          <w:bCs/>
          <w:color w:val="404040" w:themeColor="text1" w:themeTint="BF"/>
        </w:rPr>
        <w:tab/>
      </w:r>
      <w:r w:rsidRPr="00E64EDE">
        <w:rPr>
          <w:rFonts w:ascii="Arial" w:hAnsi="Arial" w:cs="Arial"/>
          <w:color w:val="404040" w:themeColor="text1" w:themeTint="BF"/>
        </w:rPr>
        <w:t>Now anyone can get the benefits of solar power – even without a sunny roof of your own.   Whether you own your home or rent, by subscribing to &lt;&lt;project name&gt;&gt; you’ll get credits on your utility bill for the energy produced and you’ll be supporting clean, renewable energy.</w:t>
      </w:r>
    </w:p>
    <w:p w14:paraId="3434F584" w14:textId="77777777" w:rsidR="00FD78F6" w:rsidRPr="00E64EDE" w:rsidRDefault="00FD78F6" w:rsidP="00FE6E00">
      <w:pPr>
        <w:rPr>
          <w:rFonts w:ascii="Arial" w:hAnsi="Arial" w:cs="Arial"/>
          <w:b/>
          <w:bCs/>
          <w:color w:val="404040" w:themeColor="text1" w:themeTint="BF"/>
          <w:u w:val="single"/>
        </w:rPr>
      </w:pPr>
    </w:p>
    <w:p w14:paraId="58C653A8" w14:textId="64A2F1D9" w:rsidR="005452C6" w:rsidRPr="00E64EDE" w:rsidRDefault="00FD78F6" w:rsidP="00E64EDE">
      <w:pPr>
        <w:spacing w:after="120"/>
        <w:rPr>
          <w:rFonts w:ascii="Arial" w:hAnsi="Arial" w:cs="Arial"/>
          <w:b/>
          <w:bCs/>
          <w:color w:val="404040" w:themeColor="text1" w:themeTint="BF"/>
          <w:u w:val="single"/>
        </w:rPr>
      </w:pPr>
      <w:r w:rsidRPr="00E64EDE">
        <w:rPr>
          <w:rFonts w:ascii="Arial" w:hAnsi="Arial" w:cs="Arial"/>
          <w:b/>
          <w:bCs/>
          <w:color w:val="404040" w:themeColor="text1" w:themeTint="BF"/>
          <w:u w:val="single"/>
        </w:rPr>
        <w:t xml:space="preserve">Module 1:  </w:t>
      </w:r>
      <w:r w:rsidR="00FE6E00" w:rsidRPr="00E64EDE">
        <w:rPr>
          <w:rFonts w:ascii="Arial" w:hAnsi="Arial" w:cs="Arial"/>
          <w:b/>
          <w:bCs/>
          <w:color w:val="404040" w:themeColor="text1" w:themeTint="BF"/>
          <w:u w:val="single"/>
        </w:rPr>
        <w:t xml:space="preserve">What is </w:t>
      </w:r>
      <w:r w:rsidRPr="00E64EDE">
        <w:rPr>
          <w:rFonts w:ascii="Arial" w:hAnsi="Arial" w:cs="Arial"/>
          <w:b/>
          <w:bCs/>
          <w:color w:val="404040" w:themeColor="text1" w:themeTint="BF"/>
          <w:u w:val="single"/>
        </w:rPr>
        <w:t>&lt;&lt;project name&gt;&gt; community solar</w:t>
      </w:r>
      <w:r w:rsidR="00FE6E00" w:rsidRPr="00E64EDE">
        <w:rPr>
          <w:rFonts w:ascii="Arial" w:hAnsi="Arial" w:cs="Arial"/>
          <w:b/>
          <w:bCs/>
          <w:color w:val="404040" w:themeColor="text1" w:themeTint="BF"/>
          <w:u w:val="single"/>
        </w:rPr>
        <w:t>?</w:t>
      </w:r>
    </w:p>
    <w:p w14:paraId="4955BD94" w14:textId="428010F0" w:rsidR="00D90C03" w:rsidRPr="00E64EDE" w:rsidRDefault="000B0A72" w:rsidP="002E1D9C">
      <w:pPr>
        <w:rPr>
          <w:rFonts w:ascii="Arial" w:hAnsi="Arial" w:cs="Arial"/>
          <w:color w:val="404040" w:themeColor="text1" w:themeTint="BF"/>
        </w:rPr>
      </w:pPr>
      <w:r w:rsidRPr="00E64EDE">
        <w:rPr>
          <w:rFonts w:ascii="Arial" w:hAnsi="Arial" w:cs="Arial"/>
          <w:color w:val="404040" w:themeColor="text1" w:themeTint="BF"/>
        </w:rPr>
        <w:t xml:space="preserve">&lt;&lt;project name&gt;&gt; community solar project is a large solar system that members of the community can </w:t>
      </w:r>
      <w:r w:rsidR="004B5793" w:rsidRPr="00E64EDE">
        <w:rPr>
          <w:rFonts w:ascii="Arial" w:hAnsi="Arial" w:cs="Arial"/>
          <w:color w:val="404040" w:themeColor="text1" w:themeTint="BF"/>
        </w:rPr>
        <w:t xml:space="preserve">join </w:t>
      </w:r>
      <w:r w:rsidRPr="00E64EDE">
        <w:rPr>
          <w:rFonts w:ascii="Arial" w:hAnsi="Arial" w:cs="Arial"/>
          <w:color w:val="404040" w:themeColor="text1" w:themeTint="BF"/>
        </w:rPr>
        <w:t xml:space="preserve">to share the benefits of </w:t>
      </w:r>
      <w:r w:rsidR="004B5793" w:rsidRPr="00E64EDE">
        <w:rPr>
          <w:rFonts w:ascii="Arial" w:hAnsi="Arial" w:cs="Arial"/>
          <w:color w:val="404040" w:themeColor="text1" w:themeTint="BF"/>
        </w:rPr>
        <w:t xml:space="preserve">the </w:t>
      </w:r>
      <w:r w:rsidRPr="00E64EDE">
        <w:rPr>
          <w:rFonts w:ascii="Arial" w:hAnsi="Arial" w:cs="Arial"/>
          <w:color w:val="404040" w:themeColor="text1" w:themeTint="BF"/>
        </w:rPr>
        <w:t xml:space="preserve">solar </w:t>
      </w:r>
      <w:r w:rsidR="004B5793" w:rsidRPr="00E64EDE">
        <w:rPr>
          <w:rFonts w:ascii="Arial" w:hAnsi="Arial" w:cs="Arial"/>
          <w:color w:val="404040" w:themeColor="text1" w:themeTint="BF"/>
        </w:rPr>
        <w:t>energy that’s generated.</w:t>
      </w:r>
      <w:r w:rsidRPr="00E64EDE">
        <w:rPr>
          <w:rFonts w:ascii="Arial" w:hAnsi="Arial" w:cs="Arial"/>
          <w:color w:val="404040" w:themeColor="text1" w:themeTint="BF"/>
        </w:rPr>
        <w:t xml:space="preserve"> </w:t>
      </w:r>
      <w:r w:rsidR="004B5793" w:rsidRPr="00E64EDE">
        <w:rPr>
          <w:rFonts w:ascii="Arial" w:hAnsi="Arial" w:cs="Arial"/>
          <w:color w:val="404040" w:themeColor="text1" w:themeTint="BF"/>
        </w:rPr>
        <w:t xml:space="preserve">This is great for people who don’t want to </w:t>
      </w:r>
      <w:r w:rsidRPr="00E64EDE">
        <w:rPr>
          <w:rFonts w:ascii="Arial" w:hAnsi="Arial" w:cs="Arial"/>
          <w:color w:val="404040" w:themeColor="text1" w:themeTint="BF"/>
        </w:rPr>
        <w:t>install their own rooftop solar</w:t>
      </w:r>
      <w:r w:rsidR="004B5793" w:rsidRPr="00E64EDE">
        <w:rPr>
          <w:rFonts w:ascii="Arial" w:hAnsi="Arial" w:cs="Arial"/>
          <w:color w:val="404040" w:themeColor="text1" w:themeTint="BF"/>
        </w:rPr>
        <w:t>, or who rent or live in apartments or condominiums</w:t>
      </w:r>
      <w:r w:rsidRPr="00E64EDE">
        <w:rPr>
          <w:rFonts w:ascii="Arial" w:hAnsi="Arial" w:cs="Arial"/>
          <w:color w:val="404040" w:themeColor="text1" w:themeTint="BF"/>
        </w:rPr>
        <w:t xml:space="preserve">.  The energy generated by &lt;&lt;project name&gt;&gt; </w:t>
      </w:r>
      <w:r w:rsidR="004B5793" w:rsidRPr="00E64EDE">
        <w:rPr>
          <w:rFonts w:ascii="Arial" w:hAnsi="Arial" w:cs="Arial"/>
          <w:color w:val="404040" w:themeColor="text1" w:themeTint="BF"/>
        </w:rPr>
        <w:t>goes</w:t>
      </w:r>
      <w:r w:rsidRPr="00E64EDE">
        <w:rPr>
          <w:rFonts w:ascii="Arial" w:hAnsi="Arial" w:cs="Arial"/>
          <w:color w:val="404040" w:themeColor="text1" w:themeTint="BF"/>
        </w:rPr>
        <w:t xml:space="preserve"> to </w:t>
      </w:r>
      <w:r w:rsidR="004B5793" w:rsidRPr="00E64EDE">
        <w:rPr>
          <w:rFonts w:ascii="Arial" w:hAnsi="Arial" w:cs="Arial"/>
          <w:color w:val="404040" w:themeColor="text1" w:themeTint="BF"/>
        </w:rPr>
        <w:t>the utility energy grid</w:t>
      </w:r>
      <w:r w:rsidRPr="00E64EDE">
        <w:rPr>
          <w:rFonts w:ascii="Arial" w:hAnsi="Arial" w:cs="Arial"/>
          <w:color w:val="404040" w:themeColor="text1" w:themeTint="BF"/>
        </w:rPr>
        <w:t xml:space="preserve"> and the value of that </w:t>
      </w:r>
      <w:r w:rsidR="004B5793" w:rsidRPr="00E64EDE">
        <w:rPr>
          <w:rFonts w:ascii="Arial" w:hAnsi="Arial" w:cs="Arial"/>
          <w:color w:val="404040" w:themeColor="text1" w:themeTint="BF"/>
        </w:rPr>
        <w:t xml:space="preserve">energy is </w:t>
      </w:r>
      <w:r w:rsidRPr="00E64EDE">
        <w:rPr>
          <w:rFonts w:ascii="Arial" w:hAnsi="Arial" w:cs="Arial"/>
          <w:color w:val="404040" w:themeColor="text1" w:themeTint="BF"/>
        </w:rPr>
        <w:t>shared by all subscribers in the form of credits on your utility bill.  So you save money every month and support clean, renewable energy without paying the upfront costs of your own rooftop solar.</w:t>
      </w:r>
    </w:p>
    <w:p w14:paraId="46169C15" w14:textId="6C6EA3BF" w:rsidR="000B27D8" w:rsidRPr="00E64EDE" w:rsidRDefault="000B27D8" w:rsidP="002E1D9C">
      <w:pPr>
        <w:rPr>
          <w:rFonts w:ascii="Arial" w:hAnsi="Arial" w:cs="Arial"/>
          <w:color w:val="404040" w:themeColor="text1" w:themeTint="BF"/>
        </w:rPr>
      </w:pPr>
    </w:p>
    <w:p w14:paraId="4EBBFF90" w14:textId="4F497A21" w:rsidR="00C07EAB" w:rsidRPr="00E64EDE" w:rsidRDefault="000B27D8" w:rsidP="002E1D9C">
      <w:pPr>
        <w:rPr>
          <w:rFonts w:ascii="Arial" w:hAnsi="Arial" w:cs="Arial"/>
          <w:color w:val="404040" w:themeColor="text1" w:themeTint="BF"/>
        </w:rPr>
      </w:pPr>
      <w:r w:rsidRPr="00E64EDE">
        <w:rPr>
          <w:rFonts w:ascii="Arial" w:hAnsi="Arial" w:cs="Arial"/>
          <w:color w:val="404040" w:themeColor="text1" w:themeTint="BF"/>
        </w:rPr>
        <w:t>The &lt;&lt;project name&gt;&gt; is part of the &lt;&lt;Oregon Community Solar Program&gt;&gt;. (hyperlinks to ORSCP site)</w:t>
      </w:r>
    </w:p>
    <w:p w14:paraId="7302DD1A" w14:textId="77777777" w:rsidR="00C07EAB" w:rsidRPr="00E64EDE" w:rsidRDefault="00C07EAB" w:rsidP="002E1D9C">
      <w:pPr>
        <w:rPr>
          <w:rFonts w:ascii="Arial" w:hAnsi="Arial" w:cs="Arial"/>
          <w:b/>
          <w:bCs/>
          <w:color w:val="404040" w:themeColor="text1" w:themeTint="BF"/>
          <w:u w:val="single"/>
        </w:rPr>
      </w:pPr>
    </w:p>
    <w:p w14:paraId="0DC052C8" w14:textId="5A250C57" w:rsidR="00713C5D" w:rsidRPr="00E64EDE" w:rsidRDefault="005E75E8" w:rsidP="00E64EDE">
      <w:pPr>
        <w:spacing w:after="120"/>
        <w:rPr>
          <w:rFonts w:ascii="Arial" w:hAnsi="Arial" w:cs="Arial"/>
          <w:color w:val="404040" w:themeColor="text1" w:themeTint="BF"/>
          <w:u w:val="single"/>
        </w:rPr>
      </w:pPr>
      <w:r w:rsidRPr="00E64EDE">
        <w:rPr>
          <w:rFonts w:ascii="Arial" w:hAnsi="Arial" w:cs="Arial"/>
          <w:b/>
          <w:bCs/>
          <w:color w:val="404040" w:themeColor="text1" w:themeTint="BF"/>
          <w:u w:val="single"/>
        </w:rPr>
        <w:t xml:space="preserve">Module 2: </w:t>
      </w:r>
      <w:r w:rsidR="00D90C03" w:rsidRPr="00E64EDE">
        <w:rPr>
          <w:rFonts w:ascii="Arial" w:hAnsi="Arial" w:cs="Arial"/>
          <w:b/>
          <w:bCs/>
          <w:color w:val="404040" w:themeColor="text1" w:themeTint="BF"/>
          <w:u w:val="single"/>
        </w:rPr>
        <w:t>How it works:</w:t>
      </w:r>
    </w:p>
    <w:p w14:paraId="2D251C4E" w14:textId="19712ABF" w:rsidR="00FD78F6" w:rsidRPr="00E64EDE" w:rsidRDefault="004B5793" w:rsidP="00FD78F6">
      <w:pPr>
        <w:rPr>
          <w:rFonts w:ascii="Arial" w:eastAsia="Times New Roman" w:hAnsi="Arial" w:cs="Arial"/>
          <w:color w:val="484A4F"/>
          <w:shd w:val="clear" w:color="auto" w:fill="FFFFFF"/>
        </w:rPr>
      </w:pPr>
      <w:r w:rsidRPr="00E64EDE">
        <w:rPr>
          <w:rFonts w:ascii="Arial" w:eastAsia="Times New Roman" w:hAnsi="Arial" w:cs="Arial"/>
          <w:color w:val="484A4F"/>
          <w:shd w:val="clear" w:color="auto" w:fill="FFFFFF"/>
        </w:rPr>
        <w:t xml:space="preserve">When you subscribe to the &lt;&lt;project name&gt;&gt; you pay a monthly subscription fee for a portion of the energy generated by the project.  You then receive a credit on your utility bill each month for the amount of energy generated by your portion of the project.  </w:t>
      </w:r>
    </w:p>
    <w:p w14:paraId="09592EF4" w14:textId="3D6B01FC" w:rsidR="004B5793" w:rsidRPr="00E64EDE" w:rsidRDefault="004B5793" w:rsidP="00FD78F6">
      <w:pPr>
        <w:rPr>
          <w:rFonts w:ascii="Arial" w:eastAsia="Times New Roman" w:hAnsi="Arial" w:cs="Arial"/>
          <w:color w:val="484A4F"/>
          <w:shd w:val="clear" w:color="auto" w:fill="FFFFFF"/>
        </w:rPr>
      </w:pPr>
    </w:p>
    <w:p w14:paraId="4D37F4FE" w14:textId="32EA25A4" w:rsidR="004B5793" w:rsidRPr="00E64EDE" w:rsidRDefault="004B5793" w:rsidP="00FD78F6">
      <w:pPr>
        <w:rPr>
          <w:rFonts w:ascii="Arial" w:eastAsia="Times New Roman" w:hAnsi="Arial" w:cs="Arial"/>
          <w:color w:val="484A4F"/>
          <w:shd w:val="clear" w:color="auto" w:fill="FFFFFF"/>
        </w:rPr>
      </w:pPr>
      <w:r w:rsidRPr="00E64EDE">
        <w:rPr>
          <w:rFonts w:ascii="Arial" w:eastAsia="Times New Roman" w:hAnsi="Arial" w:cs="Arial"/>
          <w:i/>
          <w:iCs/>
          <w:color w:val="484A4F"/>
          <w:shd w:val="clear" w:color="auto" w:fill="FFFFFF"/>
        </w:rPr>
        <w:t>Infographic</w:t>
      </w:r>
      <w:r w:rsidRPr="00E64EDE">
        <w:rPr>
          <w:rFonts w:ascii="Arial" w:eastAsia="Times New Roman" w:hAnsi="Arial" w:cs="Arial"/>
          <w:color w:val="484A4F"/>
          <w:shd w:val="clear" w:color="auto" w:fill="FFFFFF"/>
        </w:rPr>
        <w:t>:</w:t>
      </w:r>
    </w:p>
    <w:p w14:paraId="5BB2DEA4" w14:textId="23BBCD04" w:rsidR="004B5793" w:rsidRPr="00E64EDE" w:rsidRDefault="004B5793" w:rsidP="00FD78F6">
      <w:pPr>
        <w:rPr>
          <w:rFonts w:ascii="Arial" w:eastAsia="Times New Roman" w:hAnsi="Arial" w:cs="Arial"/>
          <w:color w:val="484A4F"/>
          <w:shd w:val="clear" w:color="auto" w:fill="FFFFFF"/>
        </w:rPr>
      </w:pPr>
      <w:r w:rsidRPr="00E64EDE">
        <w:rPr>
          <w:rFonts w:ascii="Arial" w:eastAsia="Times New Roman" w:hAnsi="Arial" w:cs="Arial"/>
          <w:color w:val="484A4F"/>
          <w:shd w:val="clear" w:color="auto" w:fill="FFFFFF"/>
        </w:rPr>
        <w:t>Step 1:  Subscribe to a community solar project</w:t>
      </w:r>
    </w:p>
    <w:p w14:paraId="6B38E3B7" w14:textId="124797AB" w:rsidR="004B5793" w:rsidRPr="00E64EDE" w:rsidRDefault="004B5793" w:rsidP="00FD78F6">
      <w:pPr>
        <w:rPr>
          <w:rFonts w:ascii="Arial" w:eastAsia="Times New Roman" w:hAnsi="Arial" w:cs="Arial"/>
          <w:color w:val="484A4F"/>
          <w:shd w:val="clear" w:color="auto" w:fill="FFFFFF"/>
        </w:rPr>
      </w:pPr>
      <w:r w:rsidRPr="00E64EDE">
        <w:rPr>
          <w:rFonts w:ascii="Arial" w:eastAsia="Times New Roman" w:hAnsi="Arial" w:cs="Arial"/>
          <w:color w:val="484A4F"/>
          <w:shd w:val="clear" w:color="auto" w:fill="FFFFFF"/>
        </w:rPr>
        <w:t>Step 2:  Solar electricity from the project goes to the utility grid</w:t>
      </w:r>
    </w:p>
    <w:p w14:paraId="6EB96543" w14:textId="600FEB40" w:rsidR="00D843A3" w:rsidRDefault="004B5793" w:rsidP="002E1D9C">
      <w:pPr>
        <w:rPr>
          <w:rFonts w:ascii="Arial" w:eastAsia="Times New Roman" w:hAnsi="Arial" w:cs="Arial"/>
        </w:rPr>
      </w:pPr>
      <w:r w:rsidRPr="00E64EDE">
        <w:rPr>
          <w:rFonts w:ascii="Arial" w:eastAsia="Times New Roman" w:hAnsi="Arial" w:cs="Arial"/>
          <w:color w:val="484A4F"/>
          <w:shd w:val="clear" w:color="auto" w:fill="FFFFFF"/>
        </w:rPr>
        <w:t>Step 3:  You get credit on your utility bill for the energy produced</w:t>
      </w:r>
    </w:p>
    <w:p w14:paraId="5DC0CE5D" w14:textId="77777777" w:rsidR="00E64EDE" w:rsidRPr="00E64EDE" w:rsidRDefault="00E64EDE" w:rsidP="002E1D9C">
      <w:pPr>
        <w:rPr>
          <w:rFonts w:ascii="Arial" w:eastAsia="Times New Roman" w:hAnsi="Arial" w:cs="Arial"/>
        </w:rPr>
      </w:pPr>
    </w:p>
    <w:p w14:paraId="6CEF969A" w14:textId="48B9B700" w:rsidR="005452C6" w:rsidRPr="00E64EDE" w:rsidRDefault="005E75E8" w:rsidP="00E64EDE">
      <w:pPr>
        <w:spacing w:after="120"/>
        <w:rPr>
          <w:rFonts w:ascii="Arial" w:hAnsi="Arial" w:cs="Arial"/>
          <w:b/>
          <w:bCs/>
          <w:color w:val="404040" w:themeColor="text1" w:themeTint="BF"/>
          <w:u w:val="single"/>
        </w:rPr>
      </w:pPr>
      <w:r w:rsidRPr="00E64EDE">
        <w:rPr>
          <w:rFonts w:ascii="Arial" w:hAnsi="Arial" w:cs="Arial"/>
          <w:b/>
          <w:bCs/>
          <w:color w:val="404040" w:themeColor="text1" w:themeTint="BF"/>
          <w:u w:val="single"/>
        </w:rPr>
        <w:t xml:space="preserve">Module 3:  </w:t>
      </w:r>
      <w:r w:rsidR="00926287" w:rsidRPr="00E64EDE">
        <w:rPr>
          <w:rFonts w:ascii="Arial" w:hAnsi="Arial" w:cs="Arial"/>
          <w:b/>
          <w:bCs/>
          <w:color w:val="404040" w:themeColor="text1" w:themeTint="BF"/>
          <w:u w:val="single"/>
        </w:rPr>
        <w:t>Who is eligible?</w:t>
      </w:r>
    </w:p>
    <w:p w14:paraId="184C42F1" w14:textId="50DF1D61" w:rsidR="000B27D8" w:rsidRPr="00E64EDE" w:rsidRDefault="00926287" w:rsidP="002E1D9C">
      <w:pPr>
        <w:rPr>
          <w:rFonts w:ascii="Arial" w:hAnsi="Arial" w:cs="Arial"/>
          <w:color w:val="404040" w:themeColor="text1" w:themeTint="BF"/>
        </w:rPr>
      </w:pPr>
      <w:r w:rsidRPr="00E64EDE">
        <w:rPr>
          <w:rFonts w:ascii="Arial" w:hAnsi="Arial" w:cs="Arial"/>
          <w:color w:val="404040" w:themeColor="text1" w:themeTint="BF"/>
        </w:rPr>
        <w:t xml:space="preserve">Any </w:t>
      </w:r>
      <w:r w:rsidR="004B5793" w:rsidRPr="00E64EDE">
        <w:rPr>
          <w:rFonts w:ascii="Arial" w:hAnsi="Arial" w:cs="Arial"/>
          <w:color w:val="404040" w:themeColor="text1" w:themeTint="BF"/>
        </w:rPr>
        <w:t xml:space="preserve">&lt;&lt;utility&gt;&gt; </w:t>
      </w:r>
      <w:r w:rsidRPr="00E64EDE">
        <w:rPr>
          <w:rFonts w:ascii="Arial" w:hAnsi="Arial" w:cs="Arial"/>
          <w:color w:val="404040" w:themeColor="text1" w:themeTint="BF"/>
        </w:rPr>
        <w:t xml:space="preserve">customer </w:t>
      </w:r>
      <w:r w:rsidR="004B5793" w:rsidRPr="00E64EDE">
        <w:rPr>
          <w:rFonts w:ascii="Arial" w:hAnsi="Arial" w:cs="Arial"/>
          <w:color w:val="404040" w:themeColor="text1" w:themeTint="BF"/>
        </w:rPr>
        <w:t>can subscribe</w:t>
      </w:r>
      <w:r w:rsidR="000B27D8" w:rsidRPr="00E64EDE">
        <w:rPr>
          <w:rFonts w:ascii="Arial" w:hAnsi="Arial" w:cs="Arial"/>
          <w:color w:val="404040" w:themeColor="text1" w:themeTint="BF"/>
        </w:rPr>
        <w:t xml:space="preserve"> to the &lt;&lt;project name&gt;&gt;.  We have also set aside a portion of the project for low-income subscribers.  To learn more about if you qualify click here.</w:t>
      </w:r>
    </w:p>
    <w:p w14:paraId="4462D682" w14:textId="77777777" w:rsidR="00713C5D" w:rsidRPr="00E64EDE" w:rsidRDefault="00713C5D" w:rsidP="002E1D9C">
      <w:pPr>
        <w:rPr>
          <w:rFonts w:ascii="Arial" w:hAnsi="Arial" w:cs="Arial"/>
          <w:b/>
          <w:bCs/>
          <w:color w:val="404040" w:themeColor="text1" w:themeTint="BF"/>
          <w:u w:val="single"/>
        </w:rPr>
      </w:pPr>
    </w:p>
    <w:p w14:paraId="57205FB8" w14:textId="5EE037B1" w:rsidR="00567006" w:rsidRPr="00E64EDE" w:rsidRDefault="005E75E8" w:rsidP="00E64EDE">
      <w:pPr>
        <w:spacing w:after="120"/>
        <w:rPr>
          <w:rFonts w:ascii="Arial" w:hAnsi="Arial" w:cs="Arial"/>
          <w:b/>
          <w:bCs/>
          <w:color w:val="FF0000"/>
          <w:u w:val="single"/>
        </w:rPr>
      </w:pPr>
      <w:r w:rsidRPr="00E64EDE">
        <w:rPr>
          <w:rFonts w:ascii="Arial" w:hAnsi="Arial" w:cs="Arial"/>
          <w:b/>
          <w:bCs/>
          <w:color w:val="404040" w:themeColor="text1" w:themeTint="BF"/>
          <w:u w:val="single"/>
        </w:rPr>
        <w:t xml:space="preserve">Module 4:  </w:t>
      </w:r>
      <w:r w:rsidR="000B27D8" w:rsidRPr="00E64EDE">
        <w:rPr>
          <w:rFonts w:ascii="Arial" w:hAnsi="Arial" w:cs="Arial"/>
          <w:b/>
          <w:bCs/>
          <w:color w:val="404040" w:themeColor="text1" w:themeTint="BF"/>
          <w:u w:val="single"/>
        </w:rPr>
        <w:t>Low-Income Subscribers</w:t>
      </w:r>
    </w:p>
    <w:p w14:paraId="0101B0FB" w14:textId="09996C7F" w:rsidR="000B27D8" w:rsidRPr="00E64EDE" w:rsidRDefault="000B27D8" w:rsidP="00E64EDE">
      <w:pPr>
        <w:rPr>
          <w:rFonts w:ascii="Arial" w:eastAsia="Times New Roman" w:hAnsi="Arial" w:cs="Arial"/>
          <w:color w:val="484A4F"/>
        </w:rPr>
      </w:pPr>
      <w:r w:rsidRPr="00E64EDE">
        <w:rPr>
          <w:rFonts w:ascii="Arial" w:eastAsia="Times New Roman" w:hAnsi="Arial" w:cs="Arial"/>
          <w:color w:val="484A4F"/>
        </w:rPr>
        <w:t>Ten percent of the program’s capacity is reserved for low-income customers. If you qualify, you’ll get special benefits and protections as a subscriber. You’ll have:</w:t>
      </w:r>
    </w:p>
    <w:p w14:paraId="38EF3AAA" w14:textId="77777777" w:rsidR="000B27D8" w:rsidRPr="00E64EDE" w:rsidRDefault="000B27D8" w:rsidP="00E64EDE">
      <w:pPr>
        <w:numPr>
          <w:ilvl w:val="0"/>
          <w:numId w:val="3"/>
        </w:numPr>
        <w:spacing w:after="100" w:afterAutospacing="1"/>
        <w:rPr>
          <w:rFonts w:ascii="Arial" w:eastAsia="Times New Roman" w:hAnsi="Arial" w:cs="Arial"/>
          <w:color w:val="484A4F"/>
        </w:rPr>
      </w:pPr>
      <w:r w:rsidRPr="00E64EDE">
        <w:rPr>
          <w:rFonts w:ascii="Arial" w:eastAsia="Times New Roman" w:hAnsi="Arial" w:cs="Arial"/>
          <w:color w:val="484A4F"/>
        </w:rPr>
        <w:t>no upfront costs</w:t>
      </w:r>
    </w:p>
    <w:p w14:paraId="4CAA6F6A" w14:textId="77777777" w:rsidR="000B27D8" w:rsidRPr="00E64EDE" w:rsidRDefault="000B27D8" w:rsidP="00E64EDE">
      <w:pPr>
        <w:numPr>
          <w:ilvl w:val="0"/>
          <w:numId w:val="3"/>
        </w:numPr>
        <w:spacing w:after="100" w:afterAutospacing="1"/>
        <w:rPr>
          <w:rFonts w:ascii="Arial" w:eastAsia="Times New Roman" w:hAnsi="Arial" w:cs="Arial"/>
          <w:color w:val="484A4F"/>
        </w:rPr>
      </w:pPr>
      <w:r w:rsidRPr="00E64EDE">
        <w:rPr>
          <w:rFonts w:ascii="Arial" w:eastAsia="Times New Roman" w:hAnsi="Arial" w:cs="Arial"/>
          <w:color w:val="484A4F"/>
        </w:rPr>
        <w:t>no termination fees</w:t>
      </w:r>
    </w:p>
    <w:p w14:paraId="41810AC7" w14:textId="77777777" w:rsidR="000B27D8" w:rsidRPr="00E64EDE" w:rsidRDefault="000B27D8" w:rsidP="00E64EDE">
      <w:pPr>
        <w:numPr>
          <w:ilvl w:val="0"/>
          <w:numId w:val="3"/>
        </w:numPr>
        <w:spacing w:after="100" w:afterAutospacing="1"/>
        <w:rPr>
          <w:rFonts w:ascii="Arial" w:eastAsia="Times New Roman" w:hAnsi="Arial" w:cs="Arial"/>
          <w:color w:val="484A4F"/>
        </w:rPr>
      </w:pPr>
      <w:r w:rsidRPr="00E64EDE">
        <w:rPr>
          <w:rFonts w:ascii="Arial" w:eastAsia="Times New Roman" w:hAnsi="Arial" w:cs="Arial"/>
          <w:color w:val="484A4F"/>
        </w:rPr>
        <w:t>discounts on subscription, and</w:t>
      </w:r>
    </w:p>
    <w:p w14:paraId="0E8742E5" w14:textId="7770293A" w:rsidR="000B27D8" w:rsidRPr="00E64EDE" w:rsidRDefault="000B27D8" w:rsidP="00E64EDE">
      <w:pPr>
        <w:numPr>
          <w:ilvl w:val="0"/>
          <w:numId w:val="3"/>
        </w:numPr>
        <w:spacing w:after="100" w:afterAutospacing="1"/>
        <w:rPr>
          <w:rFonts w:ascii="Arial" w:eastAsia="Times New Roman" w:hAnsi="Arial" w:cs="Arial"/>
          <w:color w:val="484A4F"/>
        </w:rPr>
      </w:pPr>
      <w:r w:rsidRPr="00E64EDE">
        <w:rPr>
          <w:rFonts w:ascii="Arial" w:eastAsia="Times New Roman" w:hAnsi="Arial" w:cs="Arial"/>
          <w:color w:val="484A4F"/>
        </w:rPr>
        <w:t>guaranteed savings on your energy bill</w:t>
      </w:r>
    </w:p>
    <w:p w14:paraId="24EA98E6" w14:textId="3F1A07E2" w:rsidR="000B27D8" w:rsidRPr="00E64EDE" w:rsidRDefault="000B27D8" w:rsidP="000B27D8">
      <w:pPr>
        <w:spacing w:before="100" w:beforeAutospacing="1" w:after="100" w:afterAutospacing="1"/>
        <w:rPr>
          <w:rFonts w:ascii="Arial" w:eastAsia="Times New Roman" w:hAnsi="Arial" w:cs="Arial"/>
          <w:color w:val="484A4F"/>
        </w:rPr>
      </w:pPr>
      <w:r w:rsidRPr="00E64EDE">
        <w:rPr>
          <w:rFonts w:ascii="Arial" w:eastAsia="Times New Roman" w:hAnsi="Arial" w:cs="Arial"/>
          <w:color w:val="484A4F"/>
        </w:rPr>
        <w:t>To learn more about how to qualify click here.</w:t>
      </w:r>
    </w:p>
    <w:p w14:paraId="58629C42" w14:textId="77777777" w:rsidR="00581E96" w:rsidRPr="00E64EDE" w:rsidRDefault="00581E96" w:rsidP="002E1D9C">
      <w:pPr>
        <w:rPr>
          <w:rFonts w:ascii="Arial" w:hAnsi="Arial" w:cs="Arial"/>
          <w:color w:val="404040" w:themeColor="text1" w:themeTint="BF"/>
        </w:rPr>
      </w:pPr>
    </w:p>
    <w:p w14:paraId="14347620" w14:textId="40F37A72" w:rsidR="00926287" w:rsidRPr="00E64EDE" w:rsidRDefault="005E75E8" w:rsidP="002E1D9C">
      <w:pPr>
        <w:rPr>
          <w:rFonts w:ascii="Arial" w:hAnsi="Arial" w:cs="Arial"/>
          <w:b/>
          <w:bCs/>
          <w:color w:val="404040" w:themeColor="text1" w:themeTint="BF"/>
          <w:u w:val="single"/>
        </w:rPr>
      </w:pPr>
      <w:r w:rsidRPr="00E64EDE">
        <w:rPr>
          <w:rFonts w:ascii="Arial" w:hAnsi="Arial" w:cs="Arial"/>
          <w:b/>
          <w:bCs/>
          <w:color w:val="404040" w:themeColor="text1" w:themeTint="BF"/>
          <w:u w:val="single"/>
        </w:rPr>
        <w:lastRenderedPageBreak/>
        <w:t xml:space="preserve">Module 5:  </w:t>
      </w:r>
      <w:r w:rsidR="00926287" w:rsidRPr="00E64EDE">
        <w:rPr>
          <w:rFonts w:ascii="Arial" w:hAnsi="Arial" w:cs="Arial"/>
          <w:b/>
          <w:bCs/>
          <w:color w:val="404040" w:themeColor="text1" w:themeTint="BF"/>
          <w:u w:val="single"/>
        </w:rPr>
        <w:t>How do I enroll?</w:t>
      </w:r>
    </w:p>
    <w:p w14:paraId="64FBD8A8" w14:textId="2CB39713" w:rsidR="00926287" w:rsidRPr="00E64EDE" w:rsidRDefault="00926287" w:rsidP="002E1D9C">
      <w:pPr>
        <w:rPr>
          <w:rFonts w:ascii="Arial" w:hAnsi="Arial" w:cs="Arial"/>
          <w:color w:val="404040" w:themeColor="text1" w:themeTint="BF"/>
        </w:rPr>
      </w:pPr>
    </w:p>
    <w:p w14:paraId="2896B4E9" w14:textId="1183D8E8" w:rsidR="00DC7C47" w:rsidRPr="00E64EDE" w:rsidRDefault="00173243" w:rsidP="002E1D9C">
      <w:pPr>
        <w:rPr>
          <w:rFonts w:ascii="Arial" w:hAnsi="Arial" w:cs="Arial"/>
          <w:color w:val="404040" w:themeColor="text1" w:themeTint="BF"/>
        </w:rPr>
      </w:pPr>
      <w:r w:rsidRPr="00E64EDE">
        <w:rPr>
          <w:rFonts w:ascii="Arial" w:eastAsia="Times New Roman" w:hAnsi="Arial" w:cs="Arial"/>
          <w:color w:val="404040" w:themeColor="text1" w:themeTint="BF"/>
          <w:shd w:val="clear" w:color="auto" w:fill="FFFEFC"/>
        </w:rPr>
        <w:t xml:space="preserve">Enrolling in </w:t>
      </w:r>
      <w:r w:rsidR="000B27D8" w:rsidRPr="00E64EDE">
        <w:rPr>
          <w:rFonts w:ascii="Arial" w:eastAsia="Times New Roman" w:hAnsi="Arial" w:cs="Arial"/>
          <w:color w:val="404040" w:themeColor="text1" w:themeTint="BF"/>
          <w:shd w:val="clear" w:color="auto" w:fill="FFFEFC"/>
        </w:rPr>
        <w:t>&lt;&lt;project name&gt;&gt;</w:t>
      </w:r>
      <w:r w:rsidRPr="00E64EDE">
        <w:rPr>
          <w:rFonts w:ascii="Arial" w:eastAsia="Times New Roman" w:hAnsi="Arial" w:cs="Arial"/>
          <w:color w:val="404040" w:themeColor="text1" w:themeTint="BF"/>
          <w:shd w:val="clear" w:color="auto" w:fill="FFFEFC"/>
        </w:rPr>
        <w:t xml:space="preserve"> is simple.  Click the link below and follow the simple steps.</w:t>
      </w:r>
    </w:p>
    <w:sectPr w:rsidR="00DC7C47" w:rsidRPr="00E64EDE" w:rsidSect="006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75A06"/>
    <w:multiLevelType w:val="multilevel"/>
    <w:tmpl w:val="BAC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41079"/>
    <w:multiLevelType w:val="hybridMultilevel"/>
    <w:tmpl w:val="6266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D56665"/>
    <w:multiLevelType w:val="hybridMultilevel"/>
    <w:tmpl w:val="DE528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DB"/>
    <w:rsid w:val="000B0A72"/>
    <w:rsid w:val="000B27D8"/>
    <w:rsid w:val="00173243"/>
    <w:rsid w:val="001B2928"/>
    <w:rsid w:val="001B7438"/>
    <w:rsid w:val="001D0F02"/>
    <w:rsid w:val="0027139C"/>
    <w:rsid w:val="00271E6A"/>
    <w:rsid w:val="002C46CD"/>
    <w:rsid w:val="002E1D9C"/>
    <w:rsid w:val="002E2E2C"/>
    <w:rsid w:val="00303A50"/>
    <w:rsid w:val="003D28B7"/>
    <w:rsid w:val="00453C5C"/>
    <w:rsid w:val="004B5793"/>
    <w:rsid w:val="005452C6"/>
    <w:rsid w:val="00567006"/>
    <w:rsid w:val="00581E96"/>
    <w:rsid w:val="005E75E8"/>
    <w:rsid w:val="00623D57"/>
    <w:rsid w:val="00662E42"/>
    <w:rsid w:val="00677672"/>
    <w:rsid w:val="00713C5D"/>
    <w:rsid w:val="007C2040"/>
    <w:rsid w:val="008233E0"/>
    <w:rsid w:val="00834667"/>
    <w:rsid w:val="0087082F"/>
    <w:rsid w:val="0087314F"/>
    <w:rsid w:val="00873A9A"/>
    <w:rsid w:val="00896412"/>
    <w:rsid w:val="00926287"/>
    <w:rsid w:val="009341DB"/>
    <w:rsid w:val="0098295C"/>
    <w:rsid w:val="009A4CE1"/>
    <w:rsid w:val="00AD0F6C"/>
    <w:rsid w:val="00B465B8"/>
    <w:rsid w:val="00B47DD0"/>
    <w:rsid w:val="00B53D9C"/>
    <w:rsid w:val="00C07EAB"/>
    <w:rsid w:val="00C36A2A"/>
    <w:rsid w:val="00CB4DFD"/>
    <w:rsid w:val="00D843A3"/>
    <w:rsid w:val="00D90C03"/>
    <w:rsid w:val="00DC7C47"/>
    <w:rsid w:val="00E64EDE"/>
    <w:rsid w:val="00F27E5F"/>
    <w:rsid w:val="00F75C8E"/>
    <w:rsid w:val="00FD78F6"/>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EE324"/>
  <w15:chartTrackingRefBased/>
  <w15:docId w15:val="{47F051A1-2192-DC45-BB10-950AE17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9C"/>
    <w:pPr>
      <w:ind w:left="720"/>
      <w:contextualSpacing/>
    </w:pPr>
  </w:style>
  <w:style w:type="paragraph" w:styleId="BalloonText">
    <w:name w:val="Balloon Text"/>
    <w:basedOn w:val="Normal"/>
    <w:link w:val="BalloonTextChar"/>
    <w:uiPriority w:val="99"/>
    <w:semiHidden/>
    <w:unhideWhenUsed/>
    <w:rsid w:val="00B53D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D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1D9C"/>
    <w:rPr>
      <w:sz w:val="16"/>
      <w:szCs w:val="16"/>
    </w:rPr>
  </w:style>
  <w:style w:type="paragraph" w:styleId="CommentText">
    <w:name w:val="annotation text"/>
    <w:basedOn w:val="Normal"/>
    <w:link w:val="CommentTextChar"/>
    <w:uiPriority w:val="99"/>
    <w:semiHidden/>
    <w:unhideWhenUsed/>
    <w:rsid w:val="002E1D9C"/>
    <w:pPr>
      <w:spacing w:after="200"/>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2E1D9C"/>
    <w:rPr>
      <w:rFonts w:asciiTheme="majorHAnsi" w:eastAsiaTheme="majorEastAsia" w:hAnsiTheme="majorHAnsi" w:cstheme="majorBidi"/>
      <w:sz w:val="20"/>
      <w:szCs w:val="20"/>
    </w:rPr>
  </w:style>
  <w:style w:type="paragraph" w:customStyle="1" w:styleId="Heading11">
    <w:name w:val="Heading 11"/>
    <w:next w:val="Normal"/>
    <w:qFormat/>
    <w:rsid w:val="001B7438"/>
    <w:pPr>
      <w:keepNext/>
      <w:outlineLvl w:val="0"/>
    </w:pPr>
    <w:rPr>
      <w:rFonts w:ascii="Helvetica" w:eastAsia="ヒラギノ角ゴ Pro W3" w:hAnsi="Helvetica" w:cs="Times New Roman"/>
      <w:b/>
      <w:color w:val="000000"/>
      <w:sz w:val="36"/>
      <w:szCs w:val="20"/>
    </w:rPr>
  </w:style>
  <w:style w:type="paragraph" w:customStyle="1" w:styleId="Body">
    <w:name w:val="Body"/>
    <w:autoRedefine/>
    <w:rsid w:val="001B7438"/>
    <w:rPr>
      <w:rFonts w:ascii="Helvetica" w:eastAsia="ヒラギノ角ゴ Pro W3" w:hAnsi="Helvetica" w:cs="Times New Roman"/>
      <w:color w:val="59535C"/>
      <w:szCs w:val="20"/>
    </w:rPr>
  </w:style>
  <w:style w:type="character" w:customStyle="1" w:styleId="apple-converted-space">
    <w:name w:val="apple-converted-space"/>
    <w:basedOn w:val="DefaultParagraphFont"/>
    <w:rsid w:val="00C07EAB"/>
  </w:style>
  <w:style w:type="paragraph" w:customStyle="1" w:styleId="mx-text">
    <w:name w:val="mx-text"/>
    <w:basedOn w:val="Normal"/>
    <w:rsid w:val="000B27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0476">
      <w:bodyDiv w:val="1"/>
      <w:marLeft w:val="0"/>
      <w:marRight w:val="0"/>
      <w:marTop w:val="0"/>
      <w:marBottom w:val="0"/>
      <w:divBdr>
        <w:top w:val="none" w:sz="0" w:space="0" w:color="auto"/>
        <w:left w:val="none" w:sz="0" w:space="0" w:color="auto"/>
        <w:bottom w:val="none" w:sz="0" w:space="0" w:color="auto"/>
        <w:right w:val="none" w:sz="0" w:space="0" w:color="auto"/>
      </w:divBdr>
    </w:div>
    <w:div w:id="304117392">
      <w:bodyDiv w:val="1"/>
      <w:marLeft w:val="0"/>
      <w:marRight w:val="0"/>
      <w:marTop w:val="0"/>
      <w:marBottom w:val="0"/>
      <w:divBdr>
        <w:top w:val="none" w:sz="0" w:space="0" w:color="auto"/>
        <w:left w:val="none" w:sz="0" w:space="0" w:color="auto"/>
        <w:bottom w:val="none" w:sz="0" w:space="0" w:color="auto"/>
        <w:right w:val="none" w:sz="0" w:space="0" w:color="auto"/>
      </w:divBdr>
    </w:div>
    <w:div w:id="1079524245">
      <w:bodyDiv w:val="1"/>
      <w:marLeft w:val="0"/>
      <w:marRight w:val="0"/>
      <w:marTop w:val="0"/>
      <w:marBottom w:val="0"/>
      <w:divBdr>
        <w:top w:val="none" w:sz="0" w:space="0" w:color="auto"/>
        <w:left w:val="none" w:sz="0" w:space="0" w:color="auto"/>
        <w:bottom w:val="none" w:sz="0" w:space="0" w:color="auto"/>
        <w:right w:val="none" w:sz="0" w:space="0" w:color="auto"/>
      </w:divBdr>
    </w:div>
    <w:div w:id="1086926071">
      <w:bodyDiv w:val="1"/>
      <w:marLeft w:val="0"/>
      <w:marRight w:val="0"/>
      <w:marTop w:val="0"/>
      <w:marBottom w:val="0"/>
      <w:divBdr>
        <w:top w:val="none" w:sz="0" w:space="0" w:color="auto"/>
        <w:left w:val="none" w:sz="0" w:space="0" w:color="auto"/>
        <w:bottom w:val="none" w:sz="0" w:space="0" w:color="auto"/>
        <w:right w:val="none" w:sz="0" w:space="0" w:color="auto"/>
      </w:divBdr>
    </w:div>
    <w:div w:id="1260873882">
      <w:bodyDiv w:val="1"/>
      <w:marLeft w:val="0"/>
      <w:marRight w:val="0"/>
      <w:marTop w:val="0"/>
      <w:marBottom w:val="0"/>
      <w:divBdr>
        <w:top w:val="none" w:sz="0" w:space="0" w:color="auto"/>
        <w:left w:val="none" w:sz="0" w:space="0" w:color="auto"/>
        <w:bottom w:val="none" w:sz="0" w:space="0" w:color="auto"/>
        <w:right w:val="none" w:sz="0" w:space="0" w:color="auto"/>
      </w:divBdr>
    </w:div>
    <w:div w:id="1675574522">
      <w:bodyDiv w:val="1"/>
      <w:marLeft w:val="0"/>
      <w:marRight w:val="0"/>
      <w:marTop w:val="0"/>
      <w:marBottom w:val="0"/>
      <w:divBdr>
        <w:top w:val="none" w:sz="0" w:space="0" w:color="auto"/>
        <w:left w:val="none" w:sz="0" w:space="0" w:color="auto"/>
        <w:bottom w:val="none" w:sz="0" w:space="0" w:color="auto"/>
        <w:right w:val="none" w:sz="0" w:space="0" w:color="auto"/>
      </w:divBdr>
      <w:divsChild>
        <w:div w:id="5258380">
          <w:marLeft w:val="0"/>
          <w:marRight w:val="0"/>
          <w:marTop w:val="0"/>
          <w:marBottom w:val="0"/>
          <w:divBdr>
            <w:top w:val="none" w:sz="0" w:space="0" w:color="auto"/>
            <w:left w:val="none" w:sz="0" w:space="0" w:color="auto"/>
            <w:bottom w:val="none" w:sz="0" w:space="0" w:color="auto"/>
            <w:right w:val="none" w:sz="0" w:space="0" w:color="auto"/>
          </w:divBdr>
          <w:divsChild>
            <w:div w:id="8620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1460A-AE1B-4C2C-97EF-407BA27916EB}"/>
</file>

<file path=customXml/itemProps2.xml><?xml version="1.0" encoding="utf-8"?>
<ds:datastoreItem xmlns:ds="http://schemas.openxmlformats.org/officeDocument/2006/customXml" ds:itemID="{E034B381-63F8-4129-913C-77B961FC4335}"/>
</file>

<file path=customXml/itemProps3.xml><?xml version="1.0" encoding="utf-8"?>
<ds:datastoreItem xmlns:ds="http://schemas.openxmlformats.org/officeDocument/2006/customXml" ds:itemID="{4306581A-3829-425A-A509-C57E9704C549}"/>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Dzedzy</dc:creator>
  <cp:keywords/>
  <dc:description/>
  <cp:lastModifiedBy>Christina Cheuk</cp:lastModifiedBy>
  <cp:revision>3</cp:revision>
  <dcterms:created xsi:type="dcterms:W3CDTF">2020-09-08T22:14:00Z</dcterms:created>
  <dcterms:modified xsi:type="dcterms:W3CDTF">2020-09-08T22:38:00Z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